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831DB">
      <w:pPr>
        <w:spacing w:line="279" w:lineRule="auto"/>
        <w:rPr>
          <w:rFonts w:ascii="Arial"/>
          <w:sz w:val="21"/>
        </w:rPr>
      </w:pPr>
    </w:p>
    <w:p w14:paraId="33C73291">
      <w:pPr>
        <w:spacing w:line="279" w:lineRule="auto"/>
        <w:rPr>
          <w:rFonts w:ascii="Arial"/>
          <w:sz w:val="21"/>
        </w:rPr>
      </w:pPr>
    </w:p>
    <w:p w14:paraId="1E9C8777">
      <w:pPr>
        <w:spacing w:line="279" w:lineRule="auto"/>
        <w:rPr>
          <w:rFonts w:ascii="Arial"/>
          <w:sz w:val="21"/>
        </w:rPr>
      </w:pPr>
    </w:p>
    <w:p w14:paraId="41AEB922">
      <w:pPr>
        <w:spacing w:line="279" w:lineRule="auto"/>
        <w:rPr>
          <w:rFonts w:ascii="Arial"/>
          <w:sz w:val="21"/>
        </w:rPr>
      </w:pPr>
    </w:p>
    <w:p w14:paraId="5CC20416">
      <w:pPr>
        <w:pStyle w:val="2"/>
        <w:spacing w:before="197" w:line="222" w:lineRule="auto"/>
        <w:ind w:left="4"/>
        <w:rPr>
          <w:sz w:val="27"/>
          <w:szCs w:val="27"/>
        </w:rPr>
      </w:pPr>
      <w:r>
        <w:rPr>
          <w:spacing w:val="3"/>
          <w:sz w:val="27"/>
          <w:szCs w:val="27"/>
        </w:rPr>
        <w:t>附件</w:t>
      </w:r>
      <w:bookmarkStart w:id="0" w:name="_GoBack"/>
      <w:bookmarkEnd w:id="0"/>
    </w:p>
    <w:p w14:paraId="1DA9A8F6">
      <w:pPr>
        <w:spacing w:line="393" w:lineRule="auto"/>
        <w:rPr>
          <w:rFonts w:ascii="Arial"/>
          <w:sz w:val="21"/>
        </w:rPr>
      </w:pPr>
    </w:p>
    <w:p w14:paraId="05042626">
      <w:pPr>
        <w:spacing w:before="117" w:line="222" w:lineRule="auto"/>
        <w:ind w:left="317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b/>
          <w:bCs/>
          <w:spacing w:val="-9"/>
          <w:sz w:val="36"/>
          <w:szCs w:val="36"/>
        </w:rPr>
        <w:t>团体标准复审表</w:t>
      </w:r>
    </w:p>
    <w:p w14:paraId="78B11B49">
      <w:pPr>
        <w:spacing w:before="173"/>
      </w:pPr>
    </w:p>
    <w:tbl>
      <w:tblPr>
        <w:tblStyle w:val="5"/>
        <w:tblW w:w="882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62"/>
        <w:gridCol w:w="1298"/>
        <w:gridCol w:w="2097"/>
        <w:gridCol w:w="2471"/>
      </w:tblGrid>
      <w:tr w14:paraId="2ECE08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2962" w:type="dxa"/>
            <w:vAlign w:val="top"/>
          </w:tcPr>
          <w:p w14:paraId="6180FFBE">
            <w:pPr>
              <w:spacing w:before="307" w:line="220" w:lineRule="auto"/>
              <w:ind w:left="91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标准名称</w:t>
            </w:r>
          </w:p>
        </w:tc>
        <w:tc>
          <w:tcPr>
            <w:tcW w:w="5866" w:type="dxa"/>
            <w:gridSpan w:val="3"/>
            <w:vAlign w:val="top"/>
          </w:tcPr>
          <w:p w14:paraId="01366BE7">
            <w:pPr>
              <w:pStyle w:val="6"/>
            </w:pPr>
          </w:p>
        </w:tc>
      </w:tr>
      <w:tr w14:paraId="5CC6ED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2962" w:type="dxa"/>
            <w:vAlign w:val="top"/>
          </w:tcPr>
          <w:p w14:paraId="19DE9A00">
            <w:pPr>
              <w:spacing w:before="300" w:line="219" w:lineRule="auto"/>
              <w:ind w:left="49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主编单位(盖章)</w:t>
            </w:r>
          </w:p>
        </w:tc>
        <w:tc>
          <w:tcPr>
            <w:tcW w:w="5866" w:type="dxa"/>
            <w:gridSpan w:val="3"/>
            <w:vAlign w:val="top"/>
          </w:tcPr>
          <w:p w14:paraId="1342F81B">
            <w:pPr>
              <w:pStyle w:val="6"/>
            </w:pPr>
          </w:p>
        </w:tc>
      </w:tr>
      <w:tr w14:paraId="7AB727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8" w:hRule="atLeast"/>
        </w:trPr>
        <w:tc>
          <w:tcPr>
            <w:tcW w:w="2962" w:type="dxa"/>
            <w:vAlign w:val="top"/>
          </w:tcPr>
          <w:p w14:paraId="648F8BC4">
            <w:pPr>
              <w:pStyle w:val="6"/>
              <w:spacing w:line="359" w:lineRule="auto"/>
            </w:pPr>
          </w:p>
          <w:p w14:paraId="000E9450">
            <w:pPr>
              <w:pStyle w:val="6"/>
              <w:spacing w:line="359" w:lineRule="auto"/>
            </w:pPr>
          </w:p>
          <w:p w14:paraId="7B9BD50C">
            <w:pPr>
              <w:spacing w:before="91" w:line="220" w:lineRule="auto"/>
              <w:ind w:left="63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复审处理建议</w:t>
            </w:r>
          </w:p>
        </w:tc>
        <w:tc>
          <w:tcPr>
            <w:tcW w:w="5866" w:type="dxa"/>
            <w:gridSpan w:val="3"/>
            <w:vAlign w:val="top"/>
          </w:tcPr>
          <w:p w14:paraId="29A00ECD">
            <w:pPr>
              <w:pStyle w:val="6"/>
              <w:spacing w:line="311" w:lineRule="auto"/>
            </w:pPr>
          </w:p>
          <w:p w14:paraId="36CAEB64">
            <w:pPr>
              <w:spacing w:before="91" w:line="290" w:lineRule="auto"/>
              <w:ind w:left="393" w:right="433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继续有效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修订</w:t>
            </w:r>
          </w:p>
          <w:p w14:paraId="6C55560A">
            <w:pPr>
              <w:spacing w:line="220" w:lineRule="auto"/>
              <w:ind w:left="39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废止</w:t>
            </w:r>
          </w:p>
        </w:tc>
      </w:tr>
      <w:tr w14:paraId="16295D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4" w:hRule="atLeast"/>
        </w:trPr>
        <w:tc>
          <w:tcPr>
            <w:tcW w:w="2962" w:type="dxa"/>
            <w:vAlign w:val="top"/>
          </w:tcPr>
          <w:p w14:paraId="018F9B39">
            <w:pPr>
              <w:pStyle w:val="6"/>
              <w:spacing w:line="262" w:lineRule="auto"/>
            </w:pPr>
          </w:p>
          <w:p w14:paraId="1347D8B9">
            <w:pPr>
              <w:pStyle w:val="6"/>
              <w:spacing w:line="262" w:lineRule="auto"/>
            </w:pPr>
          </w:p>
          <w:p w14:paraId="6BE5A0BC">
            <w:pPr>
              <w:pStyle w:val="6"/>
              <w:spacing w:line="263" w:lineRule="auto"/>
            </w:pPr>
          </w:p>
          <w:p w14:paraId="4D9E904F">
            <w:pPr>
              <w:pStyle w:val="6"/>
              <w:spacing w:line="263" w:lineRule="auto"/>
            </w:pPr>
          </w:p>
          <w:p w14:paraId="7FAFE63A">
            <w:pPr>
              <w:pStyle w:val="6"/>
              <w:spacing w:line="263" w:lineRule="auto"/>
            </w:pPr>
          </w:p>
          <w:p w14:paraId="42FE9086">
            <w:pPr>
              <w:pStyle w:val="6"/>
              <w:spacing w:line="263" w:lineRule="auto"/>
            </w:pPr>
          </w:p>
          <w:p w14:paraId="7A63079C">
            <w:pPr>
              <w:pStyle w:val="6"/>
              <w:spacing w:line="263" w:lineRule="auto"/>
            </w:pPr>
          </w:p>
          <w:p w14:paraId="197DFC03">
            <w:pPr>
              <w:pStyle w:val="6"/>
              <w:spacing w:line="263" w:lineRule="auto"/>
            </w:pPr>
          </w:p>
          <w:p w14:paraId="2515E236">
            <w:pPr>
              <w:pStyle w:val="6"/>
              <w:spacing w:line="263" w:lineRule="auto"/>
            </w:pPr>
          </w:p>
          <w:p w14:paraId="21C95683">
            <w:pPr>
              <w:pStyle w:val="6"/>
              <w:spacing w:line="263" w:lineRule="auto"/>
            </w:pPr>
          </w:p>
          <w:p w14:paraId="5D3586A7">
            <w:pPr>
              <w:spacing w:before="91" w:line="219" w:lineRule="auto"/>
              <w:ind w:left="21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复审处理建议的说明</w:t>
            </w:r>
          </w:p>
        </w:tc>
        <w:tc>
          <w:tcPr>
            <w:tcW w:w="5866" w:type="dxa"/>
            <w:gridSpan w:val="3"/>
            <w:vAlign w:val="top"/>
          </w:tcPr>
          <w:p w14:paraId="2C75AF96">
            <w:pPr>
              <w:pStyle w:val="6"/>
              <w:spacing w:line="308" w:lineRule="auto"/>
            </w:pPr>
          </w:p>
          <w:p w14:paraId="3ED0D57D">
            <w:pPr>
              <w:pStyle w:val="6"/>
              <w:spacing w:line="309" w:lineRule="auto"/>
            </w:pPr>
          </w:p>
          <w:p w14:paraId="30878D61">
            <w:pPr>
              <w:pStyle w:val="6"/>
              <w:spacing w:line="309" w:lineRule="auto"/>
            </w:pPr>
          </w:p>
          <w:p w14:paraId="5F50B411">
            <w:pPr>
              <w:spacing w:before="91" w:line="285" w:lineRule="auto"/>
              <w:ind w:left="393" w:firstLine="39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(须提交应用证明及实施效果等材料，包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括但不限于政府推广文件，设计文件、产品铭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牌、说明书声明的执行标准，用户反馈)</w:t>
            </w:r>
          </w:p>
        </w:tc>
      </w:tr>
      <w:tr w14:paraId="5CD410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</w:trPr>
        <w:tc>
          <w:tcPr>
            <w:tcW w:w="2962" w:type="dxa"/>
            <w:vAlign w:val="top"/>
          </w:tcPr>
          <w:p w14:paraId="78D24714">
            <w:pPr>
              <w:pStyle w:val="6"/>
              <w:spacing w:line="438" w:lineRule="auto"/>
            </w:pPr>
          </w:p>
          <w:p w14:paraId="29CD463A">
            <w:pPr>
              <w:spacing w:before="91" w:line="219" w:lineRule="auto"/>
              <w:ind w:left="49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主编单位负责人</w:t>
            </w:r>
          </w:p>
        </w:tc>
        <w:tc>
          <w:tcPr>
            <w:tcW w:w="1298" w:type="dxa"/>
            <w:vAlign w:val="top"/>
          </w:tcPr>
          <w:p w14:paraId="6CBC62A2">
            <w:pPr>
              <w:pStyle w:val="6"/>
              <w:spacing w:line="438" w:lineRule="auto"/>
            </w:pPr>
          </w:p>
          <w:p w14:paraId="3A464F8C">
            <w:pPr>
              <w:spacing w:before="91" w:line="219" w:lineRule="auto"/>
              <w:ind w:left="20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5"/>
                <w:sz w:val="28"/>
                <w:szCs w:val="28"/>
              </w:rPr>
              <w:t>(签字)</w:t>
            </w:r>
          </w:p>
        </w:tc>
        <w:tc>
          <w:tcPr>
            <w:tcW w:w="2097" w:type="dxa"/>
            <w:vAlign w:val="top"/>
          </w:tcPr>
          <w:p w14:paraId="7ED52765">
            <w:pPr>
              <w:pStyle w:val="6"/>
              <w:spacing w:line="441" w:lineRule="auto"/>
            </w:pPr>
          </w:p>
          <w:p w14:paraId="6A18AC8B">
            <w:pPr>
              <w:spacing w:before="91" w:line="221" w:lineRule="auto"/>
              <w:ind w:left="76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3"/>
                <w:sz w:val="28"/>
                <w:szCs w:val="28"/>
              </w:rPr>
              <w:t>时间</w:t>
            </w:r>
          </w:p>
        </w:tc>
        <w:tc>
          <w:tcPr>
            <w:tcW w:w="2471" w:type="dxa"/>
            <w:vAlign w:val="top"/>
          </w:tcPr>
          <w:p w14:paraId="54FC95AB">
            <w:pPr>
              <w:pStyle w:val="6"/>
              <w:spacing w:line="438" w:lineRule="auto"/>
            </w:pPr>
          </w:p>
          <w:p w14:paraId="16280191">
            <w:pPr>
              <w:spacing w:before="91" w:line="219" w:lineRule="auto"/>
              <w:ind w:left="26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2025年月</w:t>
            </w:r>
            <w:r>
              <w:rPr>
                <w:rFonts w:ascii="宋体" w:hAnsi="宋体" w:eastAsia="宋体" w:cs="宋体"/>
                <w:spacing w:val="43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日</w:t>
            </w:r>
          </w:p>
        </w:tc>
      </w:tr>
    </w:tbl>
    <w:p w14:paraId="037C25E9">
      <w:pPr>
        <w:rPr>
          <w:rFonts w:ascii="Arial"/>
          <w:sz w:val="21"/>
        </w:rPr>
      </w:pPr>
    </w:p>
    <w:sectPr>
      <w:footerReference r:id="rId5" w:type="default"/>
      <w:pgSz w:w="11920" w:h="16840"/>
      <w:pgMar w:top="1431" w:right="1576" w:bottom="1264" w:left="1505" w:header="0" w:footer="112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F4206">
    <w:pPr>
      <w:spacing w:line="174" w:lineRule="auto"/>
      <w:ind w:left="434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07C5F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497</Words>
  <Characters>556</Characters>
  <TotalTime>0</TotalTime>
  <ScaleCrop>false</ScaleCrop>
  <LinksUpToDate>false</LinksUpToDate>
  <CharactersWithSpaces>581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2025-10-10T10:54:00Z</dcterms:created>
  <dc:creator>19546</dc:creator>
  <cp:lastModifiedBy>WPS_1663540800</cp:lastModifiedBy>
  <dcterms:modified xsi:type="dcterms:W3CDTF">2025-10-10T02:54:57Z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2025-10-10T10:54:01Z</vt:filetime>
  </property>
  <property fmtid="{D5CDD505-2E9C-101B-9397-08002B2CF9AE}" pid="4" name="UsrData">
    <vt:lpwstr>68e87545a302b9001f6646c5wl</vt:lpwstr>
  </property>
  <property fmtid="{D5CDD505-2E9C-101B-9397-08002B2CF9AE}" pid="5" name="KSOTemplateDocerSaveRecord">
    <vt:lpwstr>eyJoZGlkIjoiZmRmMjVlOTA4MjliZmIzODFkMzI3OGU2M2EwNDM1YWEiLCJ1c2VySWQiOiIxNDEyMDQ2MDgzIn0=</vt:lpwstr>
  </property>
  <property fmtid="{D5CDD505-2E9C-101B-9397-08002B2CF9AE}" pid="6" name="KSOProductBuildVer">
    <vt:lpwstr>2052-12.1.0.22529</vt:lpwstr>
  </property>
  <property fmtid="{D5CDD505-2E9C-101B-9397-08002B2CF9AE}" pid="7" name="ICV">
    <vt:lpwstr>EA8E22369A244CC49A498B77E7037B7C_13</vt:lpwstr>
  </property>
</Properties>
</file>